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FB32E5">
        <w:rPr>
          <w:rFonts w:ascii="Arial Narrow" w:hAnsi="Arial Narrow" w:cs="Arial Narrow"/>
          <w:b/>
          <w:bCs/>
          <w:u w:val="single"/>
          <w:lang w:val="es-MX"/>
        </w:rPr>
        <w:t>**</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FB32E5">
        <w:rPr>
          <w:rFonts w:ascii="Arial Narrow" w:hAnsi="Arial Narrow" w:cs="Arial Narrow"/>
          <w:b/>
          <w:bCs/>
          <w:u w:val="single"/>
          <w:lang w:val="es-MX"/>
        </w:rPr>
        <w:t>JUL</w:t>
      </w:r>
      <w:r w:rsidR="00096AD5">
        <w:rPr>
          <w:rFonts w:ascii="Arial Narrow" w:hAnsi="Arial Narrow" w:cs="Arial Narrow"/>
          <w:b/>
          <w:bCs/>
          <w:u w:val="single"/>
          <w:lang w:val="es-MX"/>
        </w:rPr>
        <w:t>IO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FB32E5">
        <w:rPr>
          <w:rFonts w:ascii="Arial Narrow" w:hAnsi="Arial Narrow" w:cs="Arial Narrow"/>
          <w:b/>
          <w:bCs/>
          <w:sz w:val="24"/>
          <w:szCs w:val="24"/>
          <w:u w:val="single"/>
          <w:lang w:val="es-ES"/>
        </w:rPr>
        <w:t>SINL-***-***</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F2F13" w:rsidRDefault="005716D1" w:rsidP="00EF43C4">
      <w:pPr>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ED5C80" w:rsidRPr="00ED5C80">
        <w:rPr>
          <w:rFonts w:ascii="Arial Narrow" w:hAnsi="Arial Narrow"/>
          <w:b/>
        </w:rPr>
        <w:t>Construcción de Centro de Salud de Servicios Ampliados de Juárez, en el municipio de Juárez, N.L.</w:t>
      </w:r>
    </w:p>
    <w:p w:rsidR="00ED5C80" w:rsidRPr="009F2F13" w:rsidRDefault="00ED5C80"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FB32E5">
        <w:rPr>
          <w:rFonts w:ascii="Arial Narrow" w:hAnsi="Arial Narrow" w:cs="Arial Narrow"/>
          <w:b/>
          <w:bCs/>
          <w:u w:val="single"/>
          <w:lang w:val="es-MX"/>
        </w:rPr>
        <w:t>105</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FB32E5">
        <w:rPr>
          <w:rFonts w:ascii="Arial Narrow" w:hAnsi="Arial Narrow" w:cs="Arial Narrow"/>
          <w:b/>
          <w:bCs/>
          <w:u w:val="single"/>
          <w:lang w:val="es-MX"/>
        </w:rPr>
        <w:t>0</w:t>
      </w:r>
      <w:r w:rsidR="0071271F">
        <w:rPr>
          <w:rFonts w:ascii="Arial Narrow" w:hAnsi="Arial Narrow" w:cs="Arial Narrow"/>
          <w:b/>
          <w:bCs/>
          <w:u w:val="single"/>
          <w:lang w:val="es-MX"/>
        </w:rPr>
        <w:t>0</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FB32E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FB32E5">
        <w:rPr>
          <w:rFonts w:ascii="Arial Narrow" w:hAnsi="Arial Narrow" w:cs="Arial Narrow"/>
          <w:b/>
          <w:bCs/>
          <w:u w:val="single"/>
          <w:lang w:val="es-MX"/>
        </w:rPr>
        <w:t>00</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FB32E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w:t>
      </w:r>
      <w:r w:rsidR="00FB32E5">
        <w:rPr>
          <w:rFonts w:ascii="Arial Narrow" w:hAnsi="Arial Narrow" w:cs="Arial Narrow"/>
          <w:b/>
          <w:bCs/>
          <w:u w:val="single"/>
          <w:lang w:val="es-MX"/>
        </w:rPr>
        <w:t>8</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FB32E5">
        <w:rPr>
          <w:rFonts w:ascii="Arial Narrow" w:hAnsi="Arial Narrow" w:cs="Arial Narrow"/>
          <w:b/>
          <w:bCs/>
          <w:u w:val="single"/>
          <w:lang w:val="es-MX"/>
        </w:rPr>
        <w:t>00</w:t>
      </w:r>
      <w:r w:rsidR="00E55FE7">
        <w:rPr>
          <w:rFonts w:ascii="Arial Narrow" w:hAnsi="Arial Narrow" w:cs="Arial Narrow"/>
          <w:b/>
          <w:bCs/>
          <w:u w:val="single"/>
          <w:lang w:val="es-MX"/>
        </w:rPr>
        <w:t xml:space="preserve"> DE </w:t>
      </w:r>
      <w:r w:rsidR="00FB32E5">
        <w:rPr>
          <w:rFonts w:ascii="Arial Narrow" w:hAnsi="Arial Narrow" w:cs="Arial Narrow"/>
          <w:b/>
          <w:bCs/>
          <w:u w:val="single"/>
          <w:lang w:val="es-MX"/>
        </w:rPr>
        <w:t>****</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C. </w:t>
      </w:r>
      <w:r w:rsidR="00C72012" w:rsidRPr="00E55FE7">
        <w:rPr>
          <w:rFonts w:ascii="Arial Narrow" w:hAnsi="Arial Narrow"/>
          <w:b/>
          <w:u w:val="single"/>
        </w:rPr>
        <w:t>ING. SERGIO ADRIAN GONZALEZ MEDINA</w:t>
      </w:r>
      <w:r w:rsidR="00C72012" w:rsidRPr="00E55EF5">
        <w:rPr>
          <w:rFonts w:ascii="Arial Narrow" w:hAnsi="Arial Narrow" w:cs="Arial Narrow"/>
          <w:b/>
          <w:bCs/>
          <w:u w:val="single"/>
          <w:lang w:val="es-MX"/>
        </w:rPr>
        <w:t>, DIREC</w:t>
      </w:r>
      <w:r w:rsidR="005E0A49">
        <w:rPr>
          <w:rFonts w:ascii="Arial Narrow" w:hAnsi="Arial Narrow" w:cs="Arial Narrow"/>
          <w:b/>
          <w:bCs/>
          <w:u w:val="single"/>
          <w:lang w:val="es-MX"/>
        </w:rPr>
        <w:t>TOR</w:t>
      </w:r>
      <w:r w:rsidR="00C72012" w:rsidRPr="00E55EF5">
        <w:rPr>
          <w:rFonts w:ascii="Arial Narrow" w:hAnsi="Arial Narrow" w:cs="Arial Narrow"/>
          <w:b/>
          <w:bCs/>
          <w:u w:val="single"/>
          <w:lang w:val="es-MX"/>
        </w:rPr>
        <w:t xml:space="preserve"> DE 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FB32E5">
        <w:rPr>
          <w:rFonts w:ascii="Arial Narrow" w:hAnsi="Arial Narrow" w:cs="Arial Narrow"/>
          <w:b/>
          <w:bCs/>
          <w:u w:val="single"/>
          <w:lang w:val="es-MX"/>
        </w:rPr>
        <w:t>00</w:t>
      </w:r>
      <w:r w:rsidR="00E55FE7">
        <w:rPr>
          <w:rFonts w:ascii="Arial Narrow" w:hAnsi="Arial Narrow" w:cs="Arial Narrow"/>
          <w:b/>
          <w:bCs/>
          <w:u w:val="single"/>
          <w:lang w:val="es-MX"/>
        </w:rPr>
        <w:t xml:space="preserve"> DE </w:t>
      </w:r>
      <w:r w:rsidR="00FB32E5">
        <w:rPr>
          <w:rFonts w:ascii="Arial Narrow" w:hAnsi="Arial Narrow" w:cs="Arial Narrow"/>
          <w:b/>
          <w:bCs/>
          <w:u w:val="single"/>
          <w:lang w:val="es-MX"/>
        </w:rPr>
        <w:t>****</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FB32E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Pr>
          <w:rFonts w:ascii="Arial Narrow" w:hAnsi="Arial Narrow" w:cs="Arial Narrow"/>
          <w:b/>
          <w:bCs/>
          <w:highlight w:val="yellow"/>
          <w:u w:val="single"/>
          <w:lang w:val="es-MX"/>
        </w:rPr>
        <w:t>7</w:t>
      </w:r>
      <w:r w:rsidRPr="008D10EF">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ED5C80">
        <w:rPr>
          <w:rFonts w:ascii="Arial Narrow" w:hAnsi="Arial Narrow" w:cs="Arial Narrow"/>
          <w:b/>
          <w:bCs/>
          <w:highlight w:val="yellow"/>
          <w:u w:val="single"/>
          <w:lang w:val="es-MX"/>
        </w:rPr>
        <w:t>14,0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9F2F13" w:rsidRDefault="003901A3" w:rsidP="00C5648F">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072DE5">
        <w:rPr>
          <w:sz w:val="20"/>
          <w:szCs w:val="20"/>
        </w:rPr>
        <w:t xml:space="preserve"> </w:t>
      </w:r>
      <w:r w:rsidR="00FB32E5">
        <w:rPr>
          <w:sz w:val="20"/>
          <w:szCs w:val="20"/>
        </w:rPr>
        <w:t>Edificaciones con trabajos de albañilería, acabados, instalaciones hidrosanitarias, cancelería, herrería, carpintería, estructura para pavimento y carpeta asfáltica, instalaciones electromecánicas, instalaciones eléctricas, gases medicinales, voz y datos</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 xml:space="preserve">técnicos al servicio de EL LICITANTE, los que deberán tener experiencia en trabajos de características técnicas  similares a los licitados e incluye los siguientes </w:t>
      </w:r>
      <w:r w:rsidRPr="00222D13">
        <w:rPr>
          <w:rFonts w:ascii="Arial Narrow" w:hAnsi="Arial Narrow" w:cs="Arial Narrow"/>
          <w:lang w:val="es-MX"/>
        </w:rPr>
        <w:lastRenderedPageBreak/>
        <w:t>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lastRenderedPageBreak/>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21707A" w:rsidRPr="00222D13" w:rsidRDefault="005716D1"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003A44C7">
        <w:rPr>
          <w:rFonts w:ascii="Arial Narrow" w:hAnsi="Arial Narrow" w:cs="Arial Narrow"/>
          <w:b/>
          <w:bCs/>
          <w:lang w:val="es-MX"/>
        </w:rPr>
        <w:t xml:space="preserve"> </w:t>
      </w:r>
      <w:r w:rsidR="0021707A"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w:t>
      </w:r>
      <w:r w:rsidR="0021707A">
        <w:rPr>
          <w:rFonts w:ascii="Arial Narrow" w:hAnsi="Arial Narrow" w:cs="Arial Narrow"/>
          <w:lang w:val="es-MX"/>
        </w:rPr>
        <w:t xml:space="preserve"> 2 (dos)</w:t>
      </w:r>
      <w:r w:rsidR="0021707A" w:rsidRPr="00222D13">
        <w:rPr>
          <w:rFonts w:ascii="Arial Narrow" w:hAnsi="Arial Narrow" w:cs="Arial Narrow"/>
          <w:lang w:val="es-MX"/>
        </w:rPr>
        <w:t xml:space="preserve"> Laboratorio</w:t>
      </w:r>
      <w:r w:rsidR="0021707A">
        <w:rPr>
          <w:rFonts w:ascii="Arial Narrow" w:hAnsi="Arial Narrow" w:cs="Arial Narrow"/>
          <w:lang w:val="es-MX"/>
        </w:rPr>
        <w:t>s</w:t>
      </w:r>
      <w:r w:rsidR="0021707A" w:rsidRPr="00222D13">
        <w:rPr>
          <w:rFonts w:ascii="Arial Narrow" w:hAnsi="Arial Narrow" w:cs="Arial Narrow"/>
          <w:lang w:val="es-MX"/>
        </w:rPr>
        <w:t xml:space="preserve"> Acreditado</w:t>
      </w:r>
      <w:r w:rsidR="0021707A">
        <w:rPr>
          <w:rFonts w:ascii="Arial Narrow" w:hAnsi="Arial Narrow" w:cs="Arial Narrow"/>
          <w:lang w:val="es-MX"/>
        </w:rPr>
        <w:t>s</w:t>
      </w:r>
      <w:r w:rsidR="0021707A" w:rsidRPr="00222D13">
        <w:rPr>
          <w:rFonts w:ascii="Arial Narrow" w:hAnsi="Arial Narrow" w:cs="Arial Narrow"/>
          <w:lang w:val="es-MX"/>
        </w:rPr>
        <w:t xml:space="preserve"> y </w:t>
      </w:r>
      <w:r w:rsidR="0021707A">
        <w:rPr>
          <w:rFonts w:ascii="Arial Narrow" w:hAnsi="Arial Narrow" w:cs="Arial Narrow"/>
          <w:lang w:val="es-MX"/>
        </w:rPr>
        <w:t>2 (dos)</w:t>
      </w:r>
      <w:r w:rsidR="0021707A" w:rsidRPr="00222D13">
        <w:rPr>
          <w:rFonts w:ascii="Arial Narrow" w:hAnsi="Arial Narrow" w:cs="Arial Narrow"/>
          <w:lang w:val="es-MX"/>
        </w:rPr>
        <w:t xml:space="preserve"> Profesional</w:t>
      </w:r>
      <w:r w:rsidR="0021707A">
        <w:rPr>
          <w:rFonts w:ascii="Arial Narrow" w:hAnsi="Arial Narrow" w:cs="Arial Narrow"/>
          <w:lang w:val="es-MX"/>
        </w:rPr>
        <w:t>es</w:t>
      </w:r>
      <w:r w:rsidR="0021707A" w:rsidRPr="00222D13">
        <w:rPr>
          <w:rFonts w:ascii="Arial Narrow" w:hAnsi="Arial Narrow" w:cs="Arial Narrow"/>
          <w:lang w:val="es-MX"/>
        </w:rPr>
        <w:t xml:space="preserve"> </w:t>
      </w:r>
      <w:r w:rsidR="0021707A" w:rsidRPr="00222D13">
        <w:rPr>
          <w:rFonts w:ascii="Arial Narrow" w:hAnsi="Arial Narrow" w:cs="Arial Narrow"/>
          <w:lang w:val="es-MX"/>
        </w:rPr>
        <w:lastRenderedPageBreak/>
        <w:t>Responsable</w:t>
      </w:r>
      <w:r w:rsidR="0021707A">
        <w:rPr>
          <w:rFonts w:ascii="Arial Narrow" w:hAnsi="Arial Narrow" w:cs="Arial Narrow"/>
          <w:lang w:val="es-MX"/>
        </w:rPr>
        <w:t>s</w:t>
      </w:r>
      <w:r w:rsidR="0021707A" w:rsidRPr="00222D13">
        <w:rPr>
          <w:rFonts w:ascii="Arial Narrow" w:hAnsi="Arial Narrow" w:cs="Arial Narrow"/>
          <w:lang w:val="es-MX"/>
        </w:rPr>
        <w:t xml:space="preserve"> quienes deberán realizar  las funciones y actividades a que se refiere la Ley para la Construcción y Rehabilitación de Pavimentos del Estado de Nuevo León.</w:t>
      </w:r>
      <w:r w:rsidR="003A44C7">
        <w:rPr>
          <w:rFonts w:ascii="Arial Narrow" w:hAnsi="Arial Narrow" w:cs="Arial Narrow"/>
          <w:lang w:val="es-MX"/>
        </w:rPr>
        <w:t xml:space="preserve">  </w:t>
      </w:r>
      <w:r w:rsidR="003A44C7">
        <w:rPr>
          <w:rFonts w:ascii="Arial Narrow" w:hAnsi="Arial Narrow"/>
          <w:b/>
          <w:sz w:val="32"/>
        </w:rPr>
        <w:t>NO APLICA</w:t>
      </w:r>
    </w:p>
    <w:p w:rsidR="0021707A" w:rsidRPr="00222D13" w:rsidRDefault="0021707A" w:rsidP="0021707A">
      <w:pPr>
        <w:rPr>
          <w:rFonts w:ascii="Arial Narrow" w:hAnsi="Arial Narrow" w:cs="Arial Narrow"/>
          <w:lang w:val="es-MX"/>
        </w:rPr>
      </w:pPr>
    </w:p>
    <w:p w:rsidR="0021707A" w:rsidRPr="00222D13" w:rsidRDefault="0021707A" w:rsidP="0021707A">
      <w:pPr>
        <w:ind w:left="360"/>
        <w:jc w:val="both"/>
        <w:rPr>
          <w:rFonts w:ascii="Arial Narrow" w:hAnsi="Arial Narrow" w:cs="Arial Narrow"/>
          <w:lang w:val="es-MX"/>
        </w:rPr>
      </w:pPr>
      <w:r w:rsidRPr="00222D13">
        <w:rPr>
          <w:rFonts w:ascii="Arial Narrow" w:hAnsi="Arial Narrow" w:cs="Arial Narrow"/>
          <w:lang w:val="es-MX"/>
        </w:rPr>
        <w:t>La Secretaría de</w:t>
      </w:r>
      <w:r>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21707A" w:rsidRPr="00461EE1" w:rsidRDefault="0021707A" w:rsidP="0021707A">
      <w:pPr>
        <w:ind w:left="360"/>
        <w:jc w:val="both"/>
        <w:rPr>
          <w:rFonts w:ascii="Arial Narrow" w:hAnsi="Arial Narrow" w:cs="Arial Narrow"/>
          <w:lang w:val="es-MX"/>
        </w:rPr>
      </w:pPr>
    </w:p>
    <w:p w:rsidR="0021707A" w:rsidRDefault="0021707A" w:rsidP="0021707A">
      <w:pPr>
        <w:ind w:left="360"/>
        <w:jc w:val="both"/>
        <w:rPr>
          <w:rFonts w:ascii="Arial Narrow" w:hAnsi="Arial Narrow" w:cs="Arial Narrow"/>
          <w:lang w:val="es-MX"/>
        </w:rPr>
      </w:pPr>
      <w:r w:rsidRPr="00222D13">
        <w:rPr>
          <w:rFonts w:ascii="Arial Narrow" w:hAnsi="Arial Narrow" w:cs="Arial Narrow"/>
          <w:lang w:val="es-MX"/>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21707A" w:rsidRDefault="0021707A" w:rsidP="0021707A">
      <w:pPr>
        <w:ind w:left="360"/>
        <w:jc w:val="both"/>
        <w:rPr>
          <w:rFonts w:ascii="Arial Narrow" w:hAnsi="Arial Narrow" w:cs="Arial Narrow"/>
          <w:lang w:val="es-MX"/>
        </w:rPr>
      </w:pP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503ED6">
        <w:rPr>
          <w:rFonts w:ascii="Arial Narrow" w:hAnsi="Arial Narrow" w:cs="Arial Narrow"/>
          <w:color w:val="000000"/>
          <w:lang w:val="es-MX" w:eastAsia="es-MX"/>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color w:val="000000"/>
          <w:lang w:val="es-MX" w:eastAsia="es-MX"/>
        </w:rPr>
      </w:pPr>
    </w:p>
    <w:p w:rsidR="0021707A" w:rsidRPr="0021707A" w:rsidRDefault="0021707A" w:rsidP="0021707A">
      <w:pPr>
        <w:ind w:left="360"/>
        <w:jc w:val="both"/>
        <w:rPr>
          <w:rFonts w:ascii="Arial Narrow" w:hAnsi="Arial Narrow" w:cs="Arial Narrow"/>
          <w:color w:val="000000"/>
          <w:lang w:val="es-MX" w:eastAsia="es-MX"/>
        </w:rPr>
      </w:pPr>
      <w:r w:rsidRPr="0021707A">
        <w:rPr>
          <w:rFonts w:ascii="Arial Narrow" w:hAnsi="Arial Narrow" w:cs="Arial Narrow"/>
          <w:color w:val="000000"/>
          <w:lang w:val="es-MX" w:eastAsia="es-MX"/>
        </w:rPr>
        <w:t>Profesional 2.- Servicio de Validación para Recepción de Obra, por parte de un Segundo Profesional Responsable Certificado, de acuerdo a lo dispuesto en la Norma Técnica NTEPNL-03-C, Capítulo 1, Inciso D, sub-inciso I.H.</w:t>
      </w:r>
    </w:p>
    <w:p w:rsidR="0021707A" w:rsidRPr="00222D13" w:rsidRDefault="0021707A" w:rsidP="0021707A">
      <w:pPr>
        <w:jc w:val="both"/>
        <w:rPr>
          <w:rFonts w:ascii="Arial Narrow" w:hAnsi="Arial Narrow" w:cs="Arial Narrow"/>
          <w:lang w:val="es-MX"/>
        </w:rPr>
      </w:pPr>
    </w:p>
    <w:p w:rsidR="0021707A" w:rsidRDefault="0021707A" w:rsidP="0021707A">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21707A" w:rsidRPr="00222D13" w:rsidRDefault="0021707A" w:rsidP="0021707A">
      <w:pPr>
        <w:widowControl/>
        <w:autoSpaceDE w:val="0"/>
        <w:autoSpaceDN w:val="0"/>
        <w:adjustRightInd w:val="0"/>
        <w:ind w:left="426"/>
        <w:jc w:val="both"/>
        <w:rPr>
          <w:rFonts w:ascii="Arial Narrow" w:hAnsi="Arial Narrow" w:cs="Arial Narrow"/>
          <w:color w:val="000000"/>
          <w:lang w:val="es-MX" w:eastAsia="es-MX"/>
        </w:rPr>
      </w:pPr>
    </w:p>
    <w:p w:rsidR="0021707A" w:rsidRPr="00222D13" w:rsidRDefault="0021707A"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la</w:t>
      </w:r>
      <w:r w:rsidRPr="008F6E5F">
        <w:rPr>
          <w:rFonts w:ascii="Arial Narrow" w:hAnsi="Arial Narrow" w:cs="Arial Narrow"/>
          <w:lang w:val="es-MX"/>
        </w:rPr>
        <w:t xml:space="preserve"> entregará</w:t>
      </w:r>
      <w:r>
        <w:rPr>
          <w:rFonts w:ascii="Arial Narrow" w:hAnsi="Arial Narrow" w:cs="Arial Narrow"/>
          <w:lang w:val="es-MX"/>
        </w:rPr>
        <w:t>n</w:t>
      </w:r>
      <w:r w:rsidRPr="008F6E5F">
        <w:rPr>
          <w:rFonts w:ascii="Arial Narrow" w:hAnsi="Arial Narrow" w:cs="Arial Narrow"/>
          <w:lang w:val="es-MX"/>
        </w:rPr>
        <w:t xml:space="preserve"> el día del acto de presentación y apertura técnica, cabe hacer mención </w:t>
      </w:r>
      <w:r>
        <w:rPr>
          <w:rFonts w:ascii="Arial Narrow" w:hAnsi="Arial Narrow" w:cs="Arial Narrow"/>
          <w:lang w:val="es-MX"/>
        </w:rPr>
        <w:t xml:space="preserve">que </w:t>
      </w:r>
      <w:proofErr w:type="spellStart"/>
      <w:r w:rsidRPr="008F6E5F">
        <w:rPr>
          <w:rFonts w:ascii="Arial Narrow" w:hAnsi="Arial Narrow" w:cs="Arial Narrow"/>
          <w:lang w:val="es-MX"/>
        </w:rPr>
        <w:t>sino</w:t>
      </w:r>
      <w:proofErr w:type="spellEnd"/>
      <w:r w:rsidRPr="008F6E5F">
        <w:rPr>
          <w:rFonts w:ascii="Arial Narrow" w:hAnsi="Arial Narrow" w:cs="Arial Narrow"/>
          <w:lang w:val="es-MX"/>
        </w:rPr>
        <w:t xml:space="preserve"> es entregada en el acto, será motivo para desechar la propuesta</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ED5C80">
        <w:rPr>
          <w:rFonts w:ascii="Arial Narrow" w:hAnsi="Arial Narrow" w:cs="Arial Narrow"/>
          <w:b/>
          <w:bCs/>
          <w:highlight w:val="yellow"/>
          <w:u w:val="single"/>
          <w:lang w:val="es-MX"/>
        </w:rPr>
        <w:t>14</w:t>
      </w:r>
      <w:bookmarkStart w:id="0" w:name="_GoBack"/>
      <w:bookmarkEnd w:id="0"/>
      <w:r w:rsidR="00ED5C80">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 xml:space="preserve">de </w:t>
      </w:r>
      <w:r w:rsidR="005E0A49" w:rsidRPr="00673E1F">
        <w:rPr>
          <w:rFonts w:ascii="Arial Narrow" w:hAnsi="Arial Narrow" w:cs="Arial Narrow"/>
          <w:b/>
          <w:highlight w:val="yellow"/>
          <w:u w:val="single"/>
          <w:lang w:val="es-MX"/>
        </w:rPr>
        <w:lastRenderedPageBreak/>
        <w:t>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F6190B" w:rsidRPr="00222D13" w:rsidRDefault="003901A3" w:rsidP="006F189C">
      <w:pPr>
        <w:pStyle w:val="INTERMITENTE"/>
        <w:rPr>
          <w:lang w:val="es-MX"/>
        </w:rPr>
      </w:pPr>
      <w:r w:rsidRPr="00B711DB">
        <w:rPr>
          <w:sz w:val="20"/>
          <w:szCs w:val="20"/>
          <w:highlight w:val="yellow"/>
        </w:rPr>
        <w:t>Documentos que deberán acreditar que la empresa y el personal técnico a su servicio cuentan con la experiencia y capacidad técnica en:</w:t>
      </w:r>
      <w:r w:rsidR="008F5652">
        <w:rPr>
          <w:sz w:val="20"/>
          <w:szCs w:val="20"/>
        </w:rPr>
        <w:t xml:space="preserve"> </w:t>
      </w:r>
      <w:r w:rsidR="00FB32E5">
        <w:rPr>
          <w:sz w:val="20"/>
          <w:szCs w:val="20"/>
        </w:rPr>
        <w:t>Edificaciones con trabajos de albañilería, acabados, instalaciones hidrosanitarias, cancelería, herrería, carpintería, estructura para pavimento y carpeta asfáltica, instalaciones electromecánicas, instalaciones eléctricas, gases medicinales, voz y datos</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w:t>
      </w:r>
      <w:r w:rsidRPr="00222D13">
        <w:rPr>
          <w:rFonts w:ascii="Arial Narrow" w:hAnsi="Arial Narrow" w:cs="Arial Narrow"/>
          <w:lang w:val="es-MX"/>
        </w:rPr>
        <w:lastRenderedPageBreak/>
        <w:t xml:space="preserve">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FB32E5">
        <w:rPr>
          <w:rFonts w:ascii="Arial Narrow" w:hAnsi="Arial Narrow" w:cs="Arial Narrow"/>
          <w:b/>
          <w:bCs/>
          <w:u w:val="single"/>
          <w:lang w:val="es-MX"/>
        </w:rPr>
        <w:t>00</w:t>
      </w:r>
      <w:r w:rsidR="00F65A93">
        <w:rPr>
          <w:rFonts w:ascii="Arial Narrow" w:hAnsi="Arial Narrow" w:cs="Arial Narrow"/>
          <w:b/>
          <w:bCs/>
          <w:u w:val="single"/>
          <w:lang w:val="es-MX"/>
        </w:rPr>
        <w:t xml:space="preserve"> DE </w:t>
      </w:r>
      <w:r w:rsidR="00FB32E5">
        <w:rPr>
          <w:rFonts w:ascii="Arial Narrow" w:hAnsi="Arial Narrow" w:cs="Arial Narrow"/>
          <w:b/>
          <w:bCs/>
          <w:u w:val="single"/>
          <w:lang w:val="es-MX"/>
        </w:rPr>
        <w:t>***</w:t>
      </w:r>
      <w:r w:rsidR="00F65A93">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FB32E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FB32E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FB32E5">
        <w:rPr>
          <w:rFonts w:ascii="Arial Narrow" w:hAnsi="Arial Narrow" w:cs="Arial Narrow"/>
          <w:b/>
          <w:bCs/>
          <w:u w:val="single"/>
          <w:lang w:val="es-MX"/>
        </w:rPr>
        <w:t>00</w:t>
      </w:r>
      <w:r w:rsidR="00F65A93">
        <w:rPr>
          <w:rFonts w:ascii="Arial Narrow" w:hAnsi="Arial Narrow" w:cs="Arial Narrow"/>
          <w:b/>
          <w:bCs/>
          <w:u w:val="single"/>
          <w:lang w:val="es-MX"/>
        </w:rPr>
        <w:t xml:space="preserve"> DE </w:t>
      </w:r>
      <w:r w:rsidR="00FB32E5">
        <w:rPr>
          <w:rFonts w:ascii="Arial Narrow" w:hAnsi="Arial Narrow" w:cs="Arial Narrow"/>
          <w:b/>
          <w:bCs/>
          <w:u w:val="single"/>
          <w:lang w:val="es-MX"/>
        </w:rPr>
        <w:t>***</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lastRenderedPageBreak/>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w:t>
      </w:r>
      <w:r w:rsidRPr="00222D13">
        <w:rPr>
          <w:rFonts w:ascii="Arial Narrow" w:hAnsi="Arial Narrow" w:cs="Arial Narrow"/>
          <w:lang w:val="es-MX"/>
        </w:rPr>
        <w:lastRenderedPageBreak/>
        <w:t xml:space="preserve">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Las proposiciones que satisfagan todos los aspectos señalados en los incisos anteriores se calificarán como solventes técnicamente y, por tanto sólo estas serán consideradas en la segunda etapa del acto de apertura debiéndose desechar las </w:t>
      </w:r>
      <w:r w:rsidRPr="00222D13">
        <w:rPr>
          <w:rFonts w:ascii="Arial Narrow" w:hAnsi="Arial Narrow" w:cs="Arial Narrow"/>
          <w:lang w:val="es-MX"/>
        </w:rPr>
        <w:lastRenderedPageBreak/>
        <w:t>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w:t>
      </w:r>
      <w:r w:rsidRPr="00222D13">
        <w:rPr>
          <w:rFonts w:ascii="Arial Narrow" w:hAnsi="Arial Narrow" w:cs="Arial Narrow"/>
          <w:lang w:val="es-MX"/>
        </w:rPr>
        <w:lastRenderedPageBreak/>
        <w:t>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lastRenderedPageBreak/>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FB32E5">
        <w:rPr>
          <w:rFonts w:ascii="Arial Narrow" w:hAnsi="Arial Narrow" w:cs="Arial Narrow"/>
          <w:b/>
          <w:bCs/>
          <w:u w:val="single"/>
          <w:lang w:val="es-MX"/>
        </w:rPr>
        <w:t>00</w:t>
      </w:r>
      <w:r w:rsidR="00F65A93">
        <w:rPr>
          <w:rFonts w:ascii="Arial Narrow" w:hAnsi="Arial Narrow" w:cs="Arial Narrow"/>
          <w:b/>
          <w:bCs/>
          <w:u w:val="single"/>
          <w:lang w:val="es-MX"/>
        </w:rPr>
        <w:t xml:space="preserve"> DE </w:t>
      </w:r>
      <w:r w:rsidR="00FB32E5">
        <w:rPr>
          <w:rFonts w:ascii="Arial Narrow" w:hAnsi="Arial Narrow" w:cs="Arial Narrow"/>
          <w:b/>
          <w:bCs/>
          <w:u w:val="single"/>
          <w:lang w:val="es-MX"/>
        </w:rPr>
        <w:t>*****</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FB32E5">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ED5C80">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ED5C80">
        <w:rPr>
          <w:rFonts w:ascii="Arial Narrow" w:hAnsi="Arial Narrow" w:cs="Arial Narrow"/>
          <w:b/>
          <w:bCs/>
          <w:u w:val="single"/>
          <w:lang w:val="es-MX"/>
        </w:rPr>
        <w:t>00</w:t>
      </w:r>
      <w:r w:rsidR="00E65255" w:rsidRPr="00461EE1">
        <w:rPr>
          <w:rFonts w:ascii="Arial Narrow" w:hAnsi="Arial Narrow" w:cs="Arial Narrow"/>
          <w:b/>
          <w:bCs/>
          <w:u w:val="single"/>
          <w:lang w:val="es-MX"/>
        </w:rPr>
        <w:t xml:space="preserve"> DE </w:t>
      </w:r>
      <w:r w:rsidR="00ED5C80">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Igualmente se obliga a presentar en el mismo plazo los análisis de precios unitarios complementarios a los solicitados en el Apéndice A-6 y los listados y costos básicos de los materiales, mano de obra y maquinaria correspondientes, a efecto de que en </w:t>
      </w:r>
      <w:r w:rsidRPr="00222D13">
        <w:rPr>
          <w:rFonts w:ascii="Arial Narrow" w:hAnsi="Arial Narrow" w:cs="Arial Narrow"/>
          <w:lang w:val="es-MX"/>
        </w:rPr>
        <w:lastRenderedPageBreak/>
        <w:t>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lastRenderedPageBreak/>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lastRenderedPageBreak/>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aps/>
          <w:lang w:val="es-MX"/>
        </w:rPr>
      </w:pPr>
      <w:r w:rsidRPr="00222D13">
        <w:rPr>
          <w:rFonts w:ascii="Arial Narrow" w:hAnsi="Arial Narrow" w:cs="Arial Narrow"/>
          <w:caps/>
          <w:lang w:val="es-MX"/>
        </w:rPr>
        <w:t>responsable.</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2E5" w:rsidRDefault="00FB32E5">
      <w:r>
        <w:separator/>
      </w:r>
    </w:p>
  </w:endnote>
  <w:endnote w:type="continuationSeparator" w:id="0">
    <w:p w:rsidR="00FB32E5" w:rsidRDefault="00FB3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Regular">
    <w:panose1 w:val="00000000000000000000"/>
    <w:charset w:val="00"/>
    <w:family w:val="modern"/>
    <w:notTrueType/>
    <w:pitch w:val="variable"/>
    <w:sig w:usb0="A000002F" w:usb1="1000004A"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2E5" w:rsidRDefault="00FB32E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B32E5" w:rsidRDefault="00FB32E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2E5" w:rsidRDefault="00FB32E5"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ED5C80">
      <w:rPr>
        <w:rStyle w:val="Nmerodepgina"/>
        <w:noProof/>
      </w:rPr>
      <w:t>13</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2E5" w:rsidRDefault="00FB32E5">
      <w:r>
        <w:separator/>
      </w:r>
    </w:p>
  </w:footnote>
  <w:footnote w:type="continuationSeparator" w:id="0">
    <w:p w:rsidR="00FB32E5" w:rsidRDefault="00FB32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2E5" w:rsidRDefault="00FB32E5" w:rsidP="00102C2A">
    <w:pPr>
      <w:pStyle w:val="Encabezado"/>
      <w:tabs>
        <w:tab w:val="clear" w:pos="4419"/>
        <w:tab w:val="clear" w:pos="8838"/>
        <w:tab w:val="center" w:pos="4748"/>
      </w:tabs>
      <w:rPr>
        <w:rFonts w:ascii="Arial Narrow" w:hAnsi="Arial Narrow" w:cs="Arial Narrow"/>
        <w:b/>
        <w:bCs/>
        <w:sz w:val="24"/>
        <w:szCs w:val="24"/>
      </w:rPr>
    </w:pPr>
    <w:r w:rsidRPr="00096AD5">
      <w:rPr>
        <w:rFonts w:ascii="Geomanist Regular" w:eastAsia="Cambria" w:hAnsi="Geomanist Regular" w:cs="Arial"/>
        <w:noProof/>
        <w:color w:val="7F7F7F"/>
        <w:sz w:val="18"/>
        <w:szCs w:val="18"/>
        <w:lang w:val="es-MX" w:eastAsia="es-MX"/>
      </w:rPr>
      <w:drawing>
        <wp:anchor distT="0" distB="0" distL="114300" distR="114300" simplePos="0" relativeHeight="251658240" behindDoc="1" locked="0" layoutInCell="1" allowOverlap="1" wp14:anchorId="34704508" wp14:editId="5215217E">
          <wp:simplePos x="0" y="0"/>
          <wp:positionH relativeFrom="column">
            <wp:posOffset>-6985</wp:posOffset>
          </wp:positionH>
          <wp:positionV relativeFrom="paragraph">
            <wp:posOffset>-51273</wp:posOffset>
          </wp:positionV>
          <wp:extent cx="1679945" cy="946298"/>
          <wp:effectExtent l="0" t="0" r="0" b="0"/>
          <wp:wrapNone/>
          <wp:docPr id="2" name="Imagen 2" descr="C:\Users\elizabeth.morales\Desktop\DIRECCIÓN DE LICITACIONES\ETIQUETAS Y TARJETAS\LOGO PARA CAMPAÑ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beth.morales\Desktop\DIRECCIÓN DE LICITACIONES\ETIQUETAS Y TARJETAS\LOGO PARA CAMPAÑ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9945" cy="946298"/>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FB32E5" w:rsidRDefault="00FB32E5"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FB32E5" w:rsidRDefault="00FB32E5">
    <w:pPr>
      <w:pStyle w:val="Encabezado"/>
      <w:jc w:val="center"/>
      <w:rPr>
        <w:rFonts w:ascii="Arial Narrow" w:hAnsi="Arial Narrow" w:cs="Arial Narrow"/>
        <w:b/>
        <w:bCs/>
      </w:rPr>
    </w:pPr>
  </w:p>
  <w:p w:rsidR="00FB32E5" w:rsidRDefault="00FB32E5">
    <w:pPr>
      <w:pStyle w:val="Encabezado"/>
      <w:jc w:val="right"/>
      <w:rPr>
        <w:b/>
        <w:bCs/>
        <w:sz w:val="24"/>
        <w:szCs w:val="24"/>
      </w:rPr>
    </w:pPr>
    <w:r>
      <w:rPr>
        <w:rFonts w:ascii="Arial Narrow" w:hAnsi="Arial Narrow" w:cs="Arial Narrow"/>
        <w:b/>
        <w:bCs/>
      </w:rPr>
      <w:t xml:space="preserve">Licitación No. </w:t>
    </w:r>
  </w:p>
  <w:p w:rsidR="00FB32E5" w:rsidRDefault="00FB32E5"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FB32E5" w:rsidRPr="00943E67" w:rsidRDefault="00FB32E5"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Pr>
        <w:rFonts w:ascii="Arial Narrow" w:hAnsi="Arial Narrow" w:cs="Arial Narrow"/>
        <w:b/>
        <w:bCs/>
        <w:sz w:val="24"/>
        <w:szCs w:val="24"/>
        <w:u w:val="single"/>
      </w:rPr>
      <w:t>10 de Julio de 2018</w:t>
    </w:r>
  </w:p>
  <w:p w:rsidR="00FB32E5" w:rsidRDefault="00FB32E5">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31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1BF2"/>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2A05"/>
    <w:rsid w:val="00CB38D2"/>
    <w:rsid w:val="00CB46CA"/>
    <w:rsid w:val="00CB5EEF"/>
    <w:rsid w:val="00CB6160"/>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5C80"/>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2E5"/>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1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DB5BB6-0634-49A3-8349-8AF135E47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31</Pages>
  <Words>15611</Words>
  <Characters>83089</Characters>
  <Application>Microsoft Office Word</Application>
  <DocSecurity>0</DocSecurity>
  <Lines>692</Lines>
  <Paragraphs>197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98503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201</cp:revision>
  <cp:lastPrinted>2018-06-27T18:44:00Z</cp:lastPrinted>
  <dcterms:created xsi:type="dcterms:W3CDTF">2017-05-19T18:04:00Z</dcterms:created>
  <dcterms:modified xsi:type="dcterms:W3CDTF">2018-07-10T22:44:00Z</dcterms:modified>
</cp:coreProperties>
</file>